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SOLICITAÇÃO DE TRANCAMENTO </w:t>
      </w:r>
      <w:r>
        <w:rPr>
          <w:rFonts w:hint="default" w:cs="Times New Roman"/>
          <w:b/>
          <w:sz w:val="24"/>
          <w:szCs w:val="24"/>
          <w:lang w:val="pt-BR"/>
        </w:rPr>
        <w:t xml:space="preserve">GERAL </w:t>
      </w:r>
      <w:r>
        <w:rPr>
          <w:rFonts w:hint="default" w:ascii="Times New Roman" w:hAnsi="Times New Roman" w:cs="Times New Roman"/>
          <w:b/>
          <w:sz w:val="24"/>
          <w:szCs w:val="24"/>
        </w:rPr>
        <w:t>DE MATRÍCULA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autoSpaceDE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REQUERIMENTO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</w:t>
            </w:r>
            <w:r>
              <w:rPr>
                <w:rFonts w:hint="default" w:cs="Times New Roman"/>
                <w:b/>
                <w:bCs/>
                <w:sz w:val="22"/>
                <w:szCs w:val="22"/>
                <w:lang w:val="pt-BR"/>
              </w:rPr>
              <w:t>EM NEGRITO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___________________________,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 xml:space="preserve">discente regularmente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matriculado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no 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ós-graduação em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Ciência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Agrárias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sob o número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de matrícula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_______________,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CPF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º ______________, venho por meio deste, solicitar o </w:t>
            </w:r>
            <w:r>
              <w:rPr>
                <w:rFonts w:hint="default" w:cs="Times New Roman"/>
                <w:b w:val="0"/>
                <w:bCs w:val="0"/>
                <w:sz w:val="22"/>
                <w:szCs w:val="22"/>
                <w:lang w:val="pt-BR"/>
              </w:rPr>
              <w:t>trancamento geral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de matrícula, por __________________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>(quantos períodos)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conforme o Regimento Interno do PP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>GCA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pStyle w:val="3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MOTIVO DO TRANCAMENTO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9525</wp:posOffset>
                      </wp:positionV>
                      <wp:extent cx="219075" cy="219075"/>
                      <wp:effectExtent l="5080" t="5080" r="4445" b="44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75pt;height:17.25pt;width:17.25pt;mso-wrap-style:none;z-index:251659264;v-text-anchor:middle;mso-width-relative:page;mso-height-relative:page;" fillcolor="#FFFFFF" filled="t" stroked="t" coordsize="21600,21600" o:gfxdata="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N/8tUAAAAGAQAADwAAAAAAAAABACAAAAAi&#10;AAAAZHJzL2Rvd25yZXYueG1sUEsBAhQAFAAAAAgAh07iQNRJzpY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Saúde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273685</wp:posOffset>
                      </wp:positionV>
                      <wp:extent cx="219075" cy="219075"/>
                      <wp:effectExtent l="5080" t="5080" r="4445" b="44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21.55pt;height:17.25pt;width:17.25pt;mso-wrap-style:none;z-index:251661312;v-text-anchor:middle;mso-width-relative:page;mso-height-relative:page;" fillcolor="#FFFFFF" filled="t" stroked="t" coordsize="21600,21600" o:gfxdata="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Fas49YAAAAHAQAADwAAAAAAAAABACAAAAAi&#10;AAAAZHJzL2Rvd25yZXYueG1sUEsBAhQAFAAAAAgAh07iQCZ8Ao4MAgAAUQQAAA4AAAAAAAAAAQAg&#10;AAAAJQ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0288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PIbC1QAAAAYBAAAPAAAAAAAAAAEAIAAAACIA&#10;AABkcnMvZG93bnJldi54bWxQSwECFAAUAAAACACHTuJAODflWgwCAABRBAAADgAAAAAAAAABACAA&#10;AAAkAQAAZHJzL2Uyb0RvYy54bWxQSwUGAAAAAAYABgBZAQAAogUAAAAA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Gravidez</w:t>
            </w:r>
            <w:bookmarkStart w:id="0" w:name="_GoBack"/>
            <w:bookmarkEnd w:id="0"/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Profissional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2336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N9mZII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Saúde na família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3360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LeSljA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Outros. Quais?____________________________________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Justificativa do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discente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: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__________________________________, ____ de _______________ de _______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Local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Data</w:t>
            </w:r>
          </w:p>
          <w:p>
            <w:pPr>
              <w:autoSpaceDE w:val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autoSpaceDE w:val="0"/>
              <w:jc w:val="center"/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Escrever aqui seu nome(após o preenchimento, retirar a fonte vermelha</w:t>
            </w:r>
          </w:p>
          <w:p>
            <w:pPr>
              <w:autoSpaceDE w:val="0"/>
              <w:jc w:val="center"/>
              <w:rPr>
                <w:rFonts w:hint="default" w:cs="Times New Roman"/>
                <w:sz w:val="22"/>
                <w:szCs w:val="22"/>
                <w:lang w:val="pt-BR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Escrever aqui o nome do(a) orientador(a) (após o preenchimento retirar a fonte vermelha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  <w:t xml:space="preserve"> 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Aprovado pelo Colegiado do </w:t>
      </w:r>
      <w:r>
        <w:rPr>
          <w:rFonts w:hint="default" w:cs="Times New Roman"/>
          <w:sz w:val="22"/>
          <w:szCs w:val="22"/>
          <w:lang w:val="pt-BR"/>
        </w:rPr>
        <w:t>Programa</w:t>
      </w:r>
      <w:r>
        <w:rPr>
          <w:rFonts w:hint="default" w:ascii="Times New Roman" w:hAnsi="Times New Roman" w:cs="Times New Roman"/>
          <w:sz w:val="22"/>
          <w:szCs w:val="22"/>
        </w:rPr>
        <w:t xml:space="preserve"> de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 xml:space="preserve">ós-graduação em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Ciência</w:t>
      </w:r>
      <w:r>
        <w:rPr>
          <w:rFonts w:hint="default" w:cs="Times New Roman"/>
          <w:sz w:val="22"/>
          <w:szCs w:val="22"/>
          <w:lang w:val="pt-BR"/>
        </w:rPr>
        <w:t>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Agrárias</w:t>
      </w:r>
      <w:r>
        <w:rPr>
          <w:rFonts w:hint="default" w:ascii="Times New Roman" w:hAnsi="Times New Roman" w:cs="Times New Roman"/>
          <w:sz w:val="22"/>
          <w:szCs w:val="22"/>
        </w:rPr>
        <w:t xml:space="preserve"> em ___ /_____ / ____</w:t>
      </w:r>
      <w:r>
        <w:rPr>
          <w:rFonts w:hint="default" w:cs="Times New Roman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Prof.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André Thomazini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Coordenador do Programa de Pós-g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</w:t>
      </w:r>
      <w:r>
        <w:rPr>
          <w:rFonts w:hint="default" w:cs="Times New Roman"/>
          <w:b/>
          <w:bCs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45B7250"/>
    <w:rsid w:val="10F260BB"/>
    <w:rsid w:val="12D425F2"/>
    <w:rsid w:val="1AC55652"/>
    <w:rsid w:val="1C2C21DB"/>
    <w:rsid w:val="1D167382"/>
    <w:rsid w:val="2B2271C5"/>
    <w:rsid w:val="38931E1E"/>
    <w:rsid w:val="4ABA35C5"/>
    <w:rsid w:val="5A142E01"/>
    <w:rsid w:val="60091A3C"/>
    <w:rsid w:val="61332DB7"/>
    <w:rsid w:val="6E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9"/>
    <w:qFormat/>
    <w:uiPriority w:val="1"/>
    <w:pPr>
      <w:ind w:left="219"/>
    </w:pPr>
  </w:style>
  <w:style w:type="paragraph" w:styleId="11">
    <w:name w:val="annotation text"/>
    <w:basedOn w:val="1"/>
    <w:link w:val="24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3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5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8">
    <w:name w:val="footnote text"/>
    <w:basedOn w:val="1"/>
    <w:qFormat/>
    <w:uiPriority w:val="7"/>
  </w:style>
  <w:style w:type="table" w:styleId="1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219"/>
      <w:jc w:val="both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4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5">
    <w:name w:val="Assunto do comentário Char"/>
    <w:basedOn w:val="24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6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7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  <w:style w:type="paragraph" w:customStyle="1" w:styleId="30">
    <w:name w:val="Conteúdo da tabela"/>
    <w:basedOn w:val="1"/>
    <w:qFormat/>
    <w:uiPriority w:val="6"/>
    <w:pPr>
      <w:suppressLineNumbers/>
    </w:pPr>
  </w:style>
  <w:style w:type="paragraph" w:customStyle="1" w:styleId="31">
    <w:name w:val="Título1"/>
    <w:basedOn w:val="1"/>
    <w:next w:val="10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27</TotalTime>
  <ScaleCrop>false</ScaleCrop>
  <LinksUpToDate>false</LinksUpToDate>
  <CharactersWithSpaces>11844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2023-04-28T14:53:00Z</cp:lastPrinted>
  <dcterms:modified xsi:type="dcterms:W3CDTF">2023-11-30T12:13:50Z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ED0693579A1644EE85E2D01237E37925</vt:lpwstr>
  </property>
</Properties>
</file>